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rtl w:val="0"/>
        </w:rPr>
        <w:t xml:space="preserve">Online Teaching Tools &amp; Helpful Resources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  <w:rtl w:val="0"/>
              </w:rPr>
              <w:t xml:space="preserve">Design Tools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Creating Videos: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Adobe Spark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ScreenCast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Hippo 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8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YouTube Studio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Creating Flyers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Canva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Piktochart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Canvas Design Tools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2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Da Button Factory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Lines in canvas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Creating a Front Page on Canvas (YouTube)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2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Canvas Templates (Santiago Canyon College)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9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Advanced Canvas (University of Nebraska- Lincoln)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  <w:rtl w:val="0"/>
              </w:rPr>
              <w:t xml:space="preserve">Student Engagement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Survey Tools: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6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Polls Everywhere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Doodle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Google Forms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Linktree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SurveyMonkey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 Engagement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21 Ice Breakers for Online teaching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Using Canvas New Analytics to message students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Flipgrid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AnswerGarden</w:t>
              </w:r>
            </w:hyperlink>
            <w:r w:rsidDel="00000000" w:rsidR="00000000" w:rsidRPr="00000000">
              <w:rPr>
                <w:color w:val="2d3b45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Padlet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86 Online Active Learning Structures &amp; Strategies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Word Cloud Generator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Curriculum Audit Breakout Room Activities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after="240" w:before="240" w:line="240" w:lineRule="auto"/>
              <w:ind w:left="1080" w:hanging="360"/>
              <w:rPr>
                <w:rFonts w:ascii="Calibri" w:cs="Calibri" w:eastAsia="Calibri" w:hAnsi="Calibri"/>
                <w:b w:val="1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Google Sheet- Brainstorm a Culturally Relevant Lesson Plan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ind w:left="108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  <w:rtl w:val="0"/>
              </w:rPr>
              <w:t xml:space="preserve">Best Practices &amp; Accessibility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Accessibility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Wave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1080" w:hanging="360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4"/>
                  <w:szCs w:val="24"/>
                  <w:u w:val="single"/>
                  <w:rtl w:val="0"/>
                </w:rPr>
                <w:t xml:space="preserve">http://lpc1.clpccd.cc.ca.us/lpc/blackboard/word_to_pdf/convert_word.htm#:~:text=To%20add%20alt%20text%2C%20right,type%20in%20the%20Title%20box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left w:color="auto" w:space="0" w:sz="0" w:val="none"/>
                <w:right w:color="auto" w:space="0" w:sz="0" w:val="none"/>
              </w:pBd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Online Teaching Best Practices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5 Principles for Quality online teaching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1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Employing Equity-Minded &amp; Culturally-Affirming Teaching and Learning Practices in Virtual Learning Communities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Student Resources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0"/>
              </w:numPr>
              <w:spacing w:after="0" w:afterAutospacing="0" w:before="240" w:line="240" w:lineRule="auto"/>
              <w:ind w:left="1080" w:hanging="360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Supporting Student Success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0"/>
              </w:numPr>
              <w:spacing w:after="240" w:before="0" w:beforeAutospacing="0" w:line="240" w:lineRule="auto"/>
              <w:ind w:left="1080" w:hanging="360"/>
              <w:rPr>
                <w:rFonts w:ascii="Calibri" w:cs="Calibri" w:eastAsia="Calibri" w:hAnsi="Calibri"/>
                <w:u w:val="no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Social Justice in the Science Classroom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inktr.ee/login" TargetMode="External"/><Relationship Id="rId22" Type="http://schemas.openxmlformats.org/officeDocument/2006/relationships/hyperlink" Target="https://symondsresearch.com/icebreakers-for-online-teaching/" TargetMode="External"/><Relationship Id="rId21" Type="http://schemas.openxmlformats.org/officeDocument/2006/relationships/hyperlink" Target="https://www.surveymonkey.com/" TargetMode="External"/><Relationship Id="rId24" Type="http://schemas.openxmlformats.org/officeDocument/2006/relationships/hyperlink" Target="https://info.flipgrid.com/" TargetMode="External"/><Relationship Id="rId23" Type="http://schemas.openxmlformats.org/officeDocument/2006/relationships/hyperlink" Target="https://community.canvaslms.com/t5/Instructor-Guide/How-do-I-send-a-message-to-all-students-based-on-specific-course/ta-p/116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io.youtube.com/channel/UCjHFPLyJegF4ZeGNonp4fJg" TargetMode="External"/><Relationship Id="rId26" Type="http://schemas.openxmlformats.org/officeDocument/2006/relationships/hyperlink" Target="https://padlet.com/?ref=embed" TargetMode="External"/><Relationship Id="rId25" Type="http://schemas.openxmlformats.org/officeDocument/2006/relationships/hyperlink" Target="https://answergarden.ch/" TargetMode="External"/><Relationship Id="rId28" Type="http://schemas.openxmlformats.org/officeDocument/2006/relationships/hyperlink" Target="https://www.jasondavies.com/wordcloud/" TargetMode="External"/><Relationship Id="rId27" Type="http://schemas.openxmlformats.org/officeDocument/2006/relationships/hyperlink" Target="https://office365-iad-prod.instructure.com/lti/collaborations/120433" TargetMode="External"/><Relationship Id="rId5" Type="http://schemas.openxmlformats.org/officeDocument/2006/relationships/styles" Target="styles.xml"/><Relationship Id="rId6" Type="http://schemas.openxmlformats.org/officeDocument/2006/relationships/hyperlink" Target="https://spark.adobe.com/make/video-maker/" TargetMode="External"/><Relationship Id="rId29" Type="http://schemas.openxmlformats.org/officeDocument/2006/relationships/hyperlink" Target="https://docs.google.com/spreadsheets/d/1faRhtS3A2IFXgFbFq5LaFh49NYZrdDn4JpY9J5FUjrU/edit#gid=0%E2%80%A9" TargetMode="External"/><Relationship Id="rId7" Type="http://schemas.openxmlformats.org/officeDocument/2006/relationships/hyperlink" Target="https://screencast-o-matic.com/" TargetMode="External"/><Relationship Id="rId8" Type="http://schemas.openxmlformats.org/officeDocument/2006/relationships/hyperlink" Target="https://www.hippovideo.io/" TargetMode="External"/><Relationship Id="rId31" Type="http://schemas.openxmlformats.org/officeDocument/2006/relationships/hyperlink" Target="http://lpc1.clpccd.cc.ca.us/lpc/blackboard/word_to_pdf/convert_word.htm#:~:text=To%20add%20alt%20text%2C%20right,type%20in%20the%20Title%20box" TargetMode="External"/><Relationship Id="rId30" Type="http://schemas.openxmlformats.org/officeDocument/2006/relationships/hyperlink" Target="https://wave.webaim.org/" TargetMode="External"/><Relationship Id="rId11" Type="http://schemas.openxmlformats.org/officeDocument/2006/relationships/hyperlink" Target="https://piktochart.com/formats/infographics/" TargetMode="External"/><Relationship Id="rId33" Type="http://schemas.openxmlformats.org/officeDocument/2006/relationships/hyperlink" Target="https://www.youtube.com/watch?v=aMrf_MC5COk&amp;feature=youtu.be" TargetMode="External"/><Relationship Id="rId10" Type="http://schemas.openxmlformats.org/officeDocument/2006/relationships/hyperlink" Target="https://www.canva.com/" TargetMode="External"/><Relationship Id="rId32" Type="http://schemas.openxmlformats.org/officeDocument/2006/relationships/hyperlink" Target="https://cvc.edu/wp-content/uploads/2018/11/@ONE-Principles.pdf" TargetMode="External"/><Relationship Id="rId13" Type="http://schemas.openxmlformats.org/officeDocument/2006/relationships/hyperlink" Target="https://resources.instructure.com/courses/443/pages/horizontal-line-across-a-page?module_item_id=7308" TargetMode="External"/><Relationship Id="rId35" Type="http://schemas.openxmlformats.org/officeDocument/2006/relationships/hyperlink" Target="https://www.nsta.org/science-teacher/science-teacher-march-2020/social-justice-science-classroom" TargetMode="External"/><Relationship Id="rId12" Type="http://schemas.openxmlformats.org/officeDocument/2006/relationships/hyperlink" Target="https://www.clickminded.com/button-generator/" TargetMode="External"/><Relationship Id="rId34" Type="http://schemas.openxmlformats.org/officeDocument/2006/relationships/hyperlink" Target="https://www.lbcc.edu/sites/main/files/file-attachments/supporting-student-success.pdf?1509571656" TargetMode="External"/><Relationship Id="rId15" Type="http://schemas.openxmlformats.org/officeDocument/2006/relationships/hyperlink" Target="https://www.sccollege.edu/IDC/Pages/Canvas-Templates.aspx" TargetMode="External"/><Relationship Id="rId14" Type="http://schemas.openxmlformats.org/officeDocument/2006/relationships/hyperlink" Target="https://www.youtube.com/watch?v=q4gv9Rl-MJ8" TargetMode="External"/><Relationship Id="rId17" Type="http://schemas.openxmlformats.org/officeDocument/2006/relationships/hyperlink" Target="https://www.polleverywhere.com/?ref=PIW0qgbZ&amp;campaignid=1624296850&amp;adgroupid=63462207962&amp;keyword=polls%20everywhere&amp;matchtype=e&amp;device=c&amp;keywordid=kwd-510808410912&amp;gclid=CjwKCAjw8-78BRA0EiwAFUw8LGb1O-amTd-2btXJygF8TNm934pBomft6w-8eQ4dJpT0tFkj9vZWjhoC7UoQAvD_BwE" TargetMode="External"/><Relationship Id="rId16" Type="http://schemas.openxmlformats.org/officeDocument/2006/relationships/hyperlink" Target="https://canvas.unl.edu/courses/50571/pages" TargetMode="External"/><Relationship Id="rId19" Type="http://schemas.openxmlformats.org/officeDocument/2006/relationships/hyperlink" Target="https://www.google.com/forms/about/" TargetMode="External"/><Relationship Id="rId18" Type="http://schemas.openxmlformats.org/officeDocument/2006/relationships/hyperlink" Target="https://doodle.com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